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B5E" w:rsidRDefault="00026B5E" w:rsidP="00026B5E">
      <w:pPr>
        <w:rPr>
          <w:szCs w:val="21"/>
        </w:rPr>
      </w:pPr>
      <w:r w:rsidRPr="00026B5E">
        <w:rPr>
          <w:rFonts w:asciiTheme="majorEastAsia" w:eastAsiaTheme="majorEastAsia" w:hAnsiTheme="majorEastAsia"/>
          <w:szCs w:val="21"/>
        </w:rPr>
        <w:t>●</w:t>
      </w:r>
      <w:r>
        <w:rPr>
          <w:szCs w:val="21"/>
        </w:rPr>
        <w:t>総選挙を振り返って</w:t>
      </w:r>
    </w:p>
    <w:p w:rsidR="00026B5E" w:rsidRDefault="00026B5E" w:rsidP="00026B5E">
      <w:pPr>
        <w:rPr>
          <w:szCs w:val="21"/>
        </w:rPr>
      </w:pPr>
    </w:p>
    <w:p w:rsidR="00026B5E" w:rsidRPr="00844E8A" w:rsidRDefault="00026B5E" w:rsidP="00026B5E">
      <w:pPr>
        <w:ind w:firstLine="204"/>
        <w:rPr>
          <w:szCs w:val="21"/>
        </w:rPr>
      </w:pPr>
      <w:r w:rsidRPr="00844E8A">
        <w:rPr>
          <w:szCs w:val="21"/>
        </w:rPr>
        <w:t>自民が</w:t>
      </w:r>
      <w:r w:rsidRPr="00844E8A">
        <w:rPr>
          <w:szCs w:val="21"/>
        </w:rPr>
        <w:t>15</w:t>
      </w:r>
      <w:r w:rsidRPr="00844E8A">
        <w:rPr>
          <w:szCs w:val="21"/>
        </w:rPr>
        <w:t>議席を減らしたものの単独で過半数を上回る一方、政権交代を訴えた立憲と共産がともに減、そして維新が約</w:t>
      </w:r>
      <w:r>
        <w:rPr>
          <w:szCs w:val="21"/>
        </w:rPr>
        <w:t>4</w:t>
      </w:r>
      <w:r w:rsidRPr="00844E8A">
        <w:rPr>
          <w:szCs w:val="21"/>
        </w:rPr>
        <w:t>倍増となった今回の総選挙の結果に驚き、落胆もしている向きは少なくなかろう。だが、</w:t>
      </w:r>
      <w:r w:rsidRPr="00D72A9D">
        <w:rPr>
          <w:rFonts w:asciiTheme="minorEastAsia" w:hAnsiTheme="minorEastAsia"/>
          <w:szCs w:val="21"/>
        </w:rPr>
        <w:t>これが</w:t>
      </w:r>
      <w:r w:rsidRPr="00844E8A">
        <w:rPr>
          <w:szCs w:val="21"/>
        </w:rPr>
        <w:t>つき出された現実だ。この結果をどう見、そこから提起されてくる問題をどう今後の課題として受け止めていくかが問われている。新しくなった勢力図のなかで、すでに危惧される新たな危険な動きも始まっている。</w:t>
      </w:r>
      <w:r>
        <w:rPr>
          <w:szCs w:val="21"/>
        </w:rPr>
        <w:t>8</w:t>
      </w:r>
      <w:r w:rsidRPr="00844E8A">
        <w:rPr>
          <w:szCs w:val="21"/>
        </w:rPr>
        <w:t>カ月後には参議院選挙という次の「決戦」も待ち受けている。しっかり総括を進めたい。</w:t>
      </w:r>
    </w:p>
    <w:p w:rsidR="00026B5E" w:rsidRPr="00026B5E" w:rsidRDefault="00026B5E" w:rsidP="00026B5E">
      <w:pPr>
        <w:jc w:val="center"/>
        <w:rPr>
          <w:rFonts w:ascii="HGSｺﾞｼｯｸE" w:eastAsia="HGSｺﾞｼｯｸE" w:hAnsi="HGSｺﾞｼｯｸE" w:hint="eastAsia"/>
          <w:sz w:val="28"/>
          <w:szCs w:val="28"/>
        </w:rPr>
      </w:pPr>
      <w:r w:rsidRPr="00026B5E">
        <w:rPr>
          <w:rFonts w:ascii="HGSｺﾞｼｯｸE" w:eastAsia="HGSｺﾞｼｯｸE" w:hAnsi="HGSｺﾞｼｯｸE" w:hint="eastAsia"/>
          <w:sz w:val="28"/>
          <w:szCs w:val="28"/>
        </w:rPr>
        <w:t>野党共闘否定は自公政権を利するだけ</w:t>
      </w:r>
    </w:p>
    <w:p w:rsidR="00026B5E" w:rsidRPr="00844E8A" w:rsidRDefault="00026B5E" w:rsidP="00026B5E">
      <w:pPr>
        <w:ind w:firstLine="204"/>
        <w:rPr>
          <w:rFonts w:asciiTheme="minorEastAsia" w:hAnsiTheme="minorEastAsia"/>
          <w:b/>
          <w:szCs w:val="21"/>
        </w:rPr>
      </w:pPr>
      <w:r w:rsidRPr="00844E8A">
        <w:rPr>
          <w:szCs w:val="21"/>
        </w:rPr>
        <w:t>問題のひとつは、</w:t>
      </w:r>
      <w:r w:rsidRPr="00844E8A">
        <w:rPr>
          <w:szCs w:val="21"/>
        </w:rPr>
        <w:t>55</w:t>
      </w:r>
      <w:r w:rsidRPr="00844E8A">
        <w:rPr>
          <w:szCs w:val="21"/>
        </w:rPr>
        <w:t>・</w:t>
      </w:r>
      <w:r w:rsidRPr="00844E8A">
        <w:rPr>
          <w:szCs w:val="21"/>
        </w:rPr>
        <w:t>93</w:t>
      </w:r>
      <w:r w:rsidRPr="00844E8A">
        <w:rPr>
          <w:szCs w:val="21"/>
        </w:rPr>
        <w:t>％という戦後３番目に低い投票率である。とりわけ若い世代の投票率の低さだ。</w:t>
      </w:r>
      <w:r w:rsidRPr="00026B5E">
        <w:rPr>
          <w:rStyle w:val="a3"/>
          <w:rFonts w:asciiTheme="minorEastAsia" w:hAnsiTheme="minorEastAsia" w:hint="eastAsia"/>
          <w:b w:val="0"/>
          <w:szCs w:val="21"/>
          <w:shd w:val="clear" w:color="auto" w:fill="FFFFFF"/>
        </w:rPr>
        <w:t>総務省の速報値では</w:t>
      </w:r>
      <w:r w:rsidRPr="00026B5E">
        <w:rPr>
          <w:rStyle w:val="a3"/>
          <w:b w:val="0"/>
          <w:szCs w:val="21"/>
          <w:shd w:val="clear" w:color="auto" w:fill="FFFFFF"/>
        </w:rPr>
        <w:t>10</w:t>
      </w:r>
      <w:r w:rsidRPr="00026B5E">
        <w:rPr>
          <w:rStyle w:val="a3"/>
          <w:b w:val="0"/>
          <w:szCs w:val="21"/>
          <w:shd w:val="clear" w:color="auto" w:fill="FFFFFF"/>
        </w:rPr>
        <w:t>代の投票率は</w:t>
      </w:r>
      <w:r w:rsidRPr="00026B5E">
        <w:rPr>
          <w:rStyle w:val="a3"/>
          <w:b w:val="0"/>
          <w:szCs w:val="21"/>
          <w:shd w:val="clear" w:color="auto" w:fill="FFFFFF"/>
        </w:rPr>
        <w:t>43</w:t>
      </w:r>
      <w:r w:rsidRPr="00026B5E">
        <w:rPr>
          <w:rStyle w:val="a3"/>
          <w:b w:val="0"/>
          <w:szCs w:val="21"/>
          <w:shd w:val="clear" w:color="auto" w:fill="FFFFFF"/>
        </w:rPr>
        <w:t>・</w:t>
      </w:r>
      <w:r w:rsidRPr="00026B5E">
        <w:rPr>
          <w:rStyle w:val="a3"/>
          <w:b w:val="0"/>
          <w:szCs w:val="21"/>
          <w:shd w:val="clear" w:color="auto" w:fill="FFFFFF"/>
        </w:rPr>
        <w:t>01</w:t>
      </w:r>
      <w:r w:rsidRPr="00026B5E">
        <w:rPr>
          <w:rStyle w:val="a3"/>
          <w:b w:val="0"/>
          <w:szCs w:val="21"/>
          <w:shd w:val="clear" w:color="auto" w:fill="FFFFFF"/>
        </w:rPr>
        <w:t>％だった（全国</w:t>
      </w:r>
      <w:r>
        <w:rPr>
          <w:rStyle w:val="a3"/>
          <w:b w:val="0"/>
          <w:szCs w:val="21"/>
          <w:shd w:val="clear" w:color="auto" w:fill="FFFFFF"/>
        </w:rPr>
        <w:t>188</w:t>
      </w:r>
      <w:r w:rsidRPr="00026B5E">
        <w:rPr>
          <w:rStyle w:val="a3"/>
          <w:b w:val="0"/>
          <w:szCs w:val="21"/>
          <w:shd w:val="clear" w:color="auto" w:fill="FFFFFF"/>
        </w:rPr>
        <w:t>カ所での抽出</w:t>
      </w:r>
      <w:r w:rsidRPr="00026B5E">
        <w:rPr>
          <w:rStyle w:val="a3"/>
          <w:rFonts w:asciiTheme="minorEastAsia" w:hAnsiTheme="minorEastAsia" w:hint="eastAsia"/>
          <w:b w:val="0"/>
          <w:szCs w:val="21"/>
          <w:shd w:val="clear" w:color="auto" w:fill="FFFFFF"/>
        </w:rPr>
        <w:t>調査）。</w:t>
      </w:r>
    </w:p>
    <w:p w:rsidR="00026B5E" w:rsidRPr="00844E8A" w:rsidRDefault="00026B5E" w:rsidP="00026B5E">
      <w:pPr>
        <w:ind w:firstLine="204"/>
        <w:rPr>
          <w:szCs w:val="21"/>
        </w:rPr>
      </w:pPr>
      <w:r w:rsidRPr="00844E8A">
        <w:rPr>
          <w:szCs w:val="21"/>
        </w:rPr>
        <w:t>さらに浮かび上がった問題は、今回の結果をもって「野党共闘は失敗した」という主張や論調がある意味、意図的につくられ広がっていることだ。枝野代表が敗北の責任から辞任表明した立憲内部からも、その支持母体とされる連合からも、そしてマスコミの多くからも声高に指摘されている。</w:t>
      </w:r>
    </w:p>
    <w:p w:rsidR="00026B5E" w:rsidRPr="00844E8A" w:rsidRDefault="00026B5E" w:rsidP="00026B5E">
      <w:pPr>
        <w:ind w:firstLine="204"/>
        <w:rPr>
          <w:szCs w:val="21"/>
        </w:rPr>
      </w:pPr>
      <w:r w:rsidRPr="00844E8A">
        <w:rPr>
          <w:szCs w:val="21"/>
        </w:rPr>
        <w:t>立憲の代表選挙でも今後の進路を規定しかねない大きな争点になろう。</w:t>
      </w:r>
    </w:p>
    <w:p w:rsidR="00026B5E" w:rsidRPr="00844E8A" w:rsidRDefault="00026B5E" w:rsidP="00026B5E">
      <w:pPr>
        <w:ind w:firstLine="204"/>
        <w:rPr>
          <w:szCs w:val="21"/>
        </w:rPr>
      </w:pPr>
      <w:r w:rsidRPr="00844E8A">
        <w:rPr>
          <w:szCs w:val="21"/>
        </w:rPr>
        <w:t>だが、この主張は正しいか、結果から見てみたい。今回の選挙の大きな特徴のひとつは、</w:t>
      </w:r>
      <w:r>
        <w:rPr>
          <w:szCs w:val="21"/>
        </w:rPr>
        <w:t>289</w:t>
      </w:r>
      <w:r w:rsidRPr="00844E8A">
        <w:rPr>
          <w:szCs w:val="21"/>
        </w:rPr>
        <w:t>の小選挙区の</w:t>
      </w:r>
      <w:r w:rsidRPr="00844E8A">
        <w:rPr>
          <w:szCs w:val="21"/>
        </w:rPr>
        <w:t>75</w:t>
      </w:r>
      <w:r w:rsidRPr="00844E8A">
        <w:rPr>
          <w:szCs w:val="21"/>
        </w:rPr>
        <w:t>％にあたる</w:t>
      </w:r>
      <w:r>
        <w:rPr>
          <w:szCs w:val="21"/>
        </w:rPr>
        <w:t>217</w:t>
      </w:r>
      <w:r w:rsidRPr="00844E8A">
        <w:rPr>
          <w:szCs w:val="21"/>
        </w:rPr>
        <w:t>選挙区で立憲、共産、れいわ、社民、そして国民の</w:t>
      </w:r>
      <w:r>
        <w:rPr>
          <w:szCs w:val="21"/>
        </w:rPr>
        <w:t>5</w:t>
      </w:r>
      <w:r w:rsidRPr="00844E8A">
        <w:rPr>
          <w:szCs w:val="21"/>
        </w:rPr>
        <w:t>野党間で候補者の一本化が実現し、選挙協力・野党共闘がかつてなく進展したことだ。小選挙区制という選挙制度のなかで、数で圧倒する与党に対決し、それを切り崩していくにはこうした方法しかない。市民連合が提案し、国民を除く</w:t>
      </w:r>
      <w:r>
        <w:rPr>
          <w:szCs w:val="21"/>
        </w:rPr>
        <w:t>4</w:t>
      </w:r>
      <w:r w:rsidRPr="00844E8A">
        <w:rPr>
          <w:szCs w:val="21"/>
        </w:rPr>
        <w:t>野党がその共通政策に合意したことも画期的なことであった。</w:t>
      </w:r>
    </w:p>
    <w:p w:rsidR="00026B5E" w:rsidRPr="00844E8A" w:rsidRDefault="00026B5E" w:rsidP="00026B5E">
      <w:pPr>
        <w:ind w:firstLine="204"/>
        <w:rPr>
          <w:szCs w:val="21"/>
        </w:rPr>
      </w:pPr>
      <w:r>
        <w:rPr>
          <w:szCs w:val="21"/>
        </w:rPr>
        <w:t>217</w:t>
      </w:r>
      <w:r w:rsidRPr="00844E8A">
        <w:rPr>
          <w:szCs w:val="21"/>
        </w:rPr>
        <w:t>選挙区の結果は、与党が</w:t>
      </w:r>
      <w:r>
        <w:rPr>
          <w:szCs w:val="21"/>
        </w:rPr>
        <w:t>139</w:t>
      </w:r>
      <w:r w:rsidRPr="00844E8A">
        <w:rPr>
          <w:szCs w:val="21"/>
        </w:rPr>
        <w:t>勝、野党共闘が</w:t>
      </w:r>
      <w:r w:rsidRPr="00844E8A">
        <w:rPr>
          <w:szCs w:val="21"/>
        </w:rPr>
        <w:t>62</w:t>
      </w:r>
      <w:r w:rsidRPr="00844E8A">
        <w:rPr>
          <w:szCs w:val="21"/>
        </w:rPr>
        <w:t>勝（</w:t>
      </w:r>
      <w:r w:rsidRPr="00844E8A">
        <w:rPr>
          <w:szCs w:val="21"/>
        </w:rPr>
        <w:t>29</w:t>
      </w:r>
      <w:r w:rsidRPr="00844E8A">
        <w:rPr>
          <w:szCs w:val="21"/>
        </w:rPr>
        <w:t>％）で前回より</w:t>
      </w:r>
      <w:r w:rsidRPr="00844E8A">
        <w:rPr>
          <w:szCs w:val="21"/>
        </w:rPr>
        <w:t>11</w:t>
      </w:r>
      <w:r w:rsidRPr="00844E8A">
        <w:rPr>
          <w:szCs w:val="21"/>
        </w:rPr>
        <w:t>人増、維新・その他が</w:t>
      </w:r>
      <w:r w:rsidRPr="00844E8A">
        <w:rPr>
          <w:szCs w:val="21"/>
        </w:rPr>
        <w:t>16</w:t>
      </w:r>
      <w:r w:rsidRPr="00844E8A">
        <w:rPr>
          <w:szCs w:val="21"/>
        </w:rPr>
        <w:t>勝となった。このうち、与党</w:t>
      </w:r>
      <w:r w:rsidRPr="00844E8A">
        <w:rPr>
          <w:szCs w:val="21"/>
        </w:rPr>
        <w:t>vs</w:t>
      </w:r>
      <w:r w:rsidRPr="00844E8A">
        <w:rPr>
          <w:szCs w:val="21"/>
        </w:rPr>
        <w:t>野党共闘の対決型となった</w:t>
      </w:r>
      <w:r>
        <w:rPr>
          <w:szCs w:val="21"/>
        </w:rPr>
        <w:t>145</w:t>
      </w:r>
      <w:r w:rsidRPr="00844E8A">
        <w:rPr>
          <w:szCs w:val="21"/>
        </w:rPr>
        <w:t>選挙区では与党</w:t>
      </w:r>
      <w:r w:rsidRPr="00844E8A">
        <w:rPr>
          <w:szCs w:val="21"/>
        </w:rPr>
        <w:t>99</w:t>
      </w:r>
      <w:r w:rsidRPr="00844E8A">
        <w:rPr>
          <w:szCs w:val="21"/>
        </w:rPr>
        <w:t>勝、野党共闘</w:t>
      </w:r>
      <w:r w:rsidRPr="00844E8A">
        <w:rPr>
          <w:szCs w:val="21"/>
        </w:rPr>
        <w:t>40</w:t>
      </w:r>
      <w:r w:rsidRPr="00844E8A">
        <w:rPr>
          <w:szCs w:val="21"/>
        </w:rPr>
        <w:t>勝</w:t>
      </w:r>
      <w:r w:rsidRPr="00D72A9D">
        <w:rPr>
          <w:rFonts w:asciiTheme="minorEastAsia" w:hAnsiTheme="minorEastAsia"/>
          <w:szCs w:val="21"/>
        </w:rPr>
        <w:t>（</w:t>
      </w:r>
      <w:r w:rsidRPr="00D72A9D">
        <w:rPr>
          <w:szCs w:val="21"/>
        </w:rPr>
        <w:t>28</w:t>
      </w:r>
      <w:r w:rsidRPr="00D72A9D">
        <w:rPr>
          <w:rFonts w:asciiTheme="minorEastAsia" w:hAnsiTheme="minorEastAsia"/>
          <w:szCs w:val="21"/>
        </w:rPr>
        <w:t>％）、</w:t>
      </w:r>
      <w:r w:rsidRPr="00844E8A">
        <w:rPr>
          <w:szCs w:val="21"/>
        </w:rPr>
        <w:t>その他が</w:t>
      </w:r>
      <w:r>
        <w:rPr>
          <w:szCs w:val="21"/>
        </w:rPr>
        <w:t>6</w:t>
      </w:r>
      <w:r w:rsidRPr="00844E8A">
        <w:rPr>
          <w:szCs w:val="21"/>
        </w:rPr>
        <w:t>勝</w:t>
      </w:r>
      <w:r w:rsidRPr="00D72A9D">
        <w:rPr>
          <w:rFonts w:asciiTheme="minorEastAsia" w:hAnsiTheme="minorEastAsia"/>
          <w:szCs w:val="21"/>
        </w:rPr>
        <w:t>となり</w:t>
      </w:r>
      <w:r w:rsidRPr="00844E8A">
        <w:rPr>
          <w:szCs w:val="21"/>
        </w:rPr>
        <w:t>、与党</w:t>
      </w:r>
      <w:r w:rsidRPr="00844E8A">
        <w:rPr>
          <w:szCs w:val="21"/>
        </w:rPr>
        <w:t>vs</w:t>
      </w:r>
      <w:r w:rsidRPr="00844E8A">
        <w:rPr>
          <w:szCs w:val="21"/>
        </w:rPr>
        <w:t>野党共闘</w:t>
      </w:r>
      <w:r w:rsidRPr="00844E8A">
        <w:rPr>
          <w:szCs w:val="21"/>
        </w:rPr>
        <w:t>vs</w:t>
      </w:r>
      <w:r w:rsidRPr="00844E8A">
        <w:rPr>
          <w:szCs w:val="21"/>
        </w:rPr>
        <w:t>維新の三つどもえ型の</w:t>
      </w:r>
      <w:r w:rsidRPr="00844E8A">
        <w:rPr>
          <w:szCs w:val="21"/>
        </w:rPr>
        <w:t>72</w:t>
      </w:r>
      <w:r w:rsidRPr="00844E8A">
        <w:rPr>
          <w:szCs w:val="21"/>
        </w:rPr>
        <w:t>選挙区では与党</w:t>
      </w:r>
      <w:r w:rsidRPr="00844E8A">
        <w:rPr>
          <w:szCs w:val="21"/>
        </w:rPr>
        <w:t>40</w:t>
      </w:r>
      <w:r w:rsidRPr="00844E8A">
        <w:rPr>
          <w:szCs w:val="21"/>
        </w:rPr>
        <w:t>勝、野党共闘</w:t>
      </w:r>
      <w:r w:rsidRPr="00844E8A">
        <w:rPr>
          <w:szCs w:val="21"/>
        </w:rPr>
        <w:t>22</w:t>
      </w:r>
      <w:r w:rsidRPr="00844E8A">
        <w:rPr>
          <w:szCs w:val="21"/>
        </w:rPr>
        <w:t>（</w:t>
      </w:r>
      <w:r w:rsidRPr="00844E8A">
        <w:rPr>
          <w:szCs w:val="21"/>
        </w:rPr>
        <w:t>31</w:t>
      </w:r>
      <w:r w:rsidRPr="00844E8A">
        <w:rPr>
          <w:szCs w:val="21"/>
        </w:rPr>
        <w:t>％）、維新</w:t>
      </w:r>
      <w:r w:rsidRPr="00844E8A">
        <w:rPr>
          <w:szCs w:val="21"/>
        </w:rPr>
        <w:t>10</w:t>
      </w:r>
      <w:r w:rsidRPr="00844E8A">
        <w:rPr>
          <w:szCs w:val="21"/>
        </w:rPr>
        <w:t>勝となった。一方、野党が候補者調整をできなかった</w:t>
      </w:r>
      <w:r w:rsidRPr="00844E8A">
        <w:rPr>
          <w:szCs w:val="21"/>
        </w:rPr>
        <w:t>72</w:t>
      </w:r>
      <w:r w:rsidRPr="00844E8A">
        <w:rPr>
          <w:szCs w:val="21"/>
        </w:rPr>
        <w:t>選挙区では与党</w:t>
      </w:r>
      <w:r w:rsidRPr="00844E8A">
        <w:rPr>
          <w:szCs w:val="21"/>
        </w:rPr>
        <w:t>59</w:t>
      </w:r>
      <w:r w:rsidRPr="00844E8A">
        <w:rPr>
          <w:szCs w:val="21"/>
        </w:rPr>
        <w:t>勝、野党</w:t>
      </w:r>
      <w:r>
        <w:rPr>
          <w:szCs w:val="21"/>
        </w:rPr>
        <w:t>5</w:t>
      </w:r>
      <w:r w:rsidRPr="00844E8A">
        <w:rPr>
          <w:szCs w:val="21"/>
        </w:rPr>
        <w:t>党</w:t>
      </w:r>
      <w:r>
        <w:rPr>
          <w:szCs w:val="21"/>
        </w:rPr>
        <w:t>6</w:t>
      </w:r>
      <w:r w:rsidRPr="00844E8A">
        <w:rPr>
          <w:szCs w:val="21"/>
        </w:rPr>
        <w:t>勝（</w:t>
      </w:r>
      <w:r>
        <w:rPr>
          <w:szCs w:val="21"/>
        </w:rPr>
        <w:t>8</w:t>
      </w:r>
      <w:r w:rsidRPr="00844E8A">
        <w:rPr>
          <w:szCs w:val="21"/>
        </w:rPr>
        <w:t>％）、維新</w:t>
      </w:r>
      <w:r>
        <w:rPr>
          <w:szCs w:val="21"/>
        </w:rPr>
        <w:t>6</w:t>
      </w:r>
      <w:r w:rsidRPr="00844E8A">
        <w:rPr>
          <w:szCs w:val="21"/>
        </w:rPr>
        <w:t>勝、その他</w:t>
      </w:r>
      <w:r>
        <w:rPr>
          <w:szCs w:val="21"/>
        </w:rPr>
        <w:t>1</w:t>
      </w:r>
      <w:r w:rsidRPr="00844E8A">
        <w:rPr>
          <w:szCs w:val="21"/>
        </w:rPr>
        <w:t>勝である（数字は朝日新聞）。</w:t>
      </w:r>
    </w:p>
    <w:p w:rsidR="00026B5E" w:rsidRPr="00844E8A" w:rsidRDefault="00026B5E" w:rsidP="00026B5E">
      <w:pPr>
        <w:ind w:firstLine="204"/>
        <w:rPr>
          <w:szCs w:val="21"/>
        </w:rPr>
      </w:pPr>
      <w:r w:rsidRPr="00844E8A">
        <w:rPr>
          <w:szCs w:val="21"/>
        </w:rPr>
        <w:t>62</w:t>
      </w:r>
      <w:r w:rsidRPr="00844E8A">
        <w:rPr>
          <w:szCs w:val="21"/>
        </w:rPr>
        <w:t>勝自体の評価はさておき、この差、すなわち野党共闘の効果は歴然としている。自民の現職幹事長や派閥の領袖を破ったのもまさに野党共闘の成果であり、逆にもし野党共闘がなければどうなっていたか、火を見るよりも明らかである。</w:t>
      </w:r>
    </w:p>
    <w:p w:rsidR="00026B5E" w:rsidRDefault="00026B5E" w:rsidP="00026B5E">
      <w:pPr>
        <w:rPr>
          <w:rFonts w:cs="ＭＳ Ｐゴシック"/>
          <w:kern w:val="0"/>
          <w:szCs w:val="21"/>
        </w:rPr>
      </w:pPr>
      <w:r w:rsidRPr="00844E8A">
        <w:rPr>
          <w:szCs w:val="21"/>
        </w:rPr>
        <w:t>さらに、最終的には</w:t>
      </w:r>
      <w:r>
        <w:rPr>
          <w:szCs w:val="21"/>
        </w:rPr>
        <w:t>組織力</w:t>
      </w:r>
      <w:r w:rsidRPr="00844E8A">
        <w:rPr>
          <w:szCs w:val="21"/>
        </w:rPr>
        <w:t>の差で競り負けたものの、野党共闘が</w:t>
      </w:r>
      <w:r>
        <w:rPr>
          <w:rFonts w:cs="ＭＳ Ｐゴシック"/>
          <w:kern w:val="0"/>
          <w:szCs w:val="21"/>
        </w:rPr>
        <w:t>1</w:t>
      </w:r>
      <w:r w:rsidRPr="00844E8A">
        <w:rPr>
          <w:rFonts w:cs="ＭＳ Ｐゴシック"/>
          <w:kern w:val="0"/>
          <w:szCs w:val="21"/>
        </w:rPr>
        <w:t>万票差以内で敗れた選挙区は</w:t>
      </w:r>
      <w:r w:rsidRPr="00844E8A">
        <w:rPr>
          <w:rFonts w:cs="ＭＳ Ｐゴシック"/>
          <w:kern w:val="0"/>
          <w:szCs w:val="21"/>
        </w:rPr>
        <w:t>31</w:t>
      </w:r>
      <w:r w:rsidRPr="00844E8A">
        <w:rPr>
          <w:rFonts w:cs="ＭＳ Ｐゴシック"/>
          <w:kern w:val="0"/>
          <w:szCs w:val="21"/>
        </w:rPr>
        <w:t>あり、そのうち</w:t>
      </w:r>
      <w:r>
        <w:rPr>
          <w:rFonts w:cs="ＭＳ Ｐゴシック"/>
          <w:kern w:val="0"/>
          <w:szCs w:val="21"/>
        </w:rPr>
        <w:t>4</w:t>
      </w:r>
      <w:r w:rsidRPr="00844E8A">
        <w:rPr>
          <w:rFonts w:cs="ＭＳ Ｐゴシック"/>
          <w:kern w:val="0"/>
          <w:szCs w:val="21"/>
        </w:rPr>
        <w:t>つは</w:t>
      </w:r>
      <w:r>
        <w:rPr>
          <w:rFonts w:cs="ＭＳ Ｐゴシック"/>
          <w:kern w:val="0"/>
          <w:szCs w:val="21"/>
        </w:rPr>
        <w:t>1</w:t>
      </w:r>
      <w:r w:rsidRPr="00844E8A">
        <w:rPr>
          <w:rFonts w:cs="ＭＳ Ｐゴシック"/>
          <w:kern w:val="0"/>
          <w:szCs w:val="21"/>
        </w:rPr>
        <w:t>千票差以内で敗れたのだ。</w:t>
      </w:r>
    </w:p>
    <w:p w:rsidR="00026B5E" w:rsidRPr="00026B5E" w:rsidRDefault="00026B5E" w:rsidP="00026B5E">
      <w:pPr>
        <w:jc w:val="center"/>
        <w:rPr>
          <w:rFonts w:asciiTheme="minorEastAsia" w:hAnsiTheme="minorEastAsia" w:cs="ＭＳ Ｐゴシック" w:hint="eastAsia"/>
          <w:kern w:val="0"/>
          <w:szCs w:val="21"/>
        </w:rPr>
      </w:pPr>
      <w:r w:rsidRPr="00026B5E">
        <w:rPr>
          <w:rFonts w:asciiTheme="minorEastAsia" w:hAnsiTheme="minorEastAsia" w:cs="Cambria Math"/>
          <w:kern w:val="0"/>
          <w:szCs w:val="21"/>
        </w:rPr>
        <w:t>◇</w:t>
      </w:r>
    </w:p>
    <w:p w:rsidR="00026B5E" w:rsidRDefault="00026B5E" w:rsidP="00026B5E">
      <w:pPr>
        <w:pStyle w:val="Web"/>
        <w:shd w:val="clear" w:color="auto" w:fill="FFFFFF"/>
        <w:spacing w:before="0" w:beforeAutospacing="0" w:after="0" w:afterAutospacing="0"/>
        <w:ind w:firstLineChars="100" w:firstLine="206"/>
        <w:jc w:val="both"/>
        <w:rPr>
          <w:rFonts w:asciiTheme="minorEastAsia" w:eastAsiaTheme="minorEastAsia" w:hAnsiTheme="minorEastAsia" w:cs="Segoe UI"/>
          <w:sz w:val="21"/>
          <w:szCs w:val="21"/>
        </w:rPr>
      </w:pPr>
      <w:r>
        <w:rPr>
          <w:rFonts w:asciiTheme="minorEastAsia" w:eastAsiaTheme="minorEastAsia" w:hAnsiTheme="minorEastAsia" w:cs="Segoe UI" w:hint="eastAsia"/>
          <w:sz w:val="21"/>
          <w:szCs w:val="21"/>
        </w:rPr>
        <w:t>こうして小選挙区では限定的であれ、野党共闘は否定しようがない成果をあげた。だがその一方、比例区で立憲、共産がともに議席を減らしたこともまた事実だ。選挙区での野党共闘の成果が比例区に結びついていないのは、候補者調整の末、選挙区の候補者数が減ったことも要因のひとつにあげられることも含めて、選挙制度がいろいろな意味合いにおいて大きく作用しているが、結局は党それぞれの地力、組織力が問われることになる。</w:t>
      </w:r>
    </w:p>
    <w:p w:rsidR="00026B5E" w:rsidRDefault="00026B5E" w:rsidP="00026B5E">
      <w:pPr>
        <w:pStyle w:val="Web"/>
        <w:shd w:val="clear" w:color="auto" w:fill="FFFFFF"/>
        <w:spacing w:before="0" w:beforeAutospacing="0" w:after="0" w:afterAutospacing="0"/>
        <w:ind w:firstLineChars="100" w:firstLine="206"/>
        <w:jc w:val="both"/>
        <w:rPr>
          <w:rFonts w:asciiTheme="minorEastAsia" w:eastAsiaTheme="minorEastAsia" w:hAnsiTheme="minorEastAsia" w:cs="Segoe UI"/>
          <w:sz w:val="21"/>
          <w:szCs w:val="21"/>
        </w:rPr>
      </w:pPr>
      <w:r>
        <w:rPr>
          <w:rFonts w:asciiTheme="minorEastAsia" w:eastAsiaTheme="minorEastAsia" w:hAnsiTheme="minorEastAsia" w:cs="Segoe UI" w:hint="eastAsia"/>
          <w:sz w:val="21"/>
          <w:szCs w:val="21"/>
        </w:rPr>
        <w:t>今回の選挙では、まずは有権者から自公に代わって政権を託せる政党として映ったのかどうかが問われたのであり、その政策の切迫感や魅力など、訴えがどれだけ有権者の暮らしと心に響いたの</w:t>
      </w:r>
      <w:r>
        <w:rPr>
          <w:rFonts w:asciiTheme="minorEastAsia" w:eastAsiaTheme="minorEastAsia" w:hAnsiTheme="minorEastAsia" w:cs="Segoe UI" w:hint="eastAsia"/>
          <w:sz w:val="21"/>
          <w:szCs w:val="21"/>
        </w:rPr>
        <w:lastRenderedPageBreak/>
        <w:t>かが示されたとみるべきだろう。結果的には、コロナ対策をめぐって膨らんだ自公政治への批判票は、立憲野党よりは維新がその受け皿となった。菅政権が大きく支持率を低下させたときでも立憲野党の支持率が上がらなかったことにも、すでに回答の一つが示されていたのだ。少なくともその傾向を選挙で変えることはできなかった。</w:t>
      </w:r>
    </w:p>
    <w:p w:rsidR="00026B5E" w:rsidRDefault="00026B5E" w:rsidP="00026B5E">
      <w:pPr>
        <w:pStyle w:val="Web"/>
        <w:shd w:val="clear" w:color="auto" w:fill="FFFFFF"/>
        <w:spacing w:before="0" w:beforeAutospacing="0" w:after="0" w:afterAutospacing="0"/>
        <w:ind w:firstLineChars="100" w:firstLine="206"/>
        <w:jc w:val="both"/>
        <w:rPr>
          <w:rFonts w:asciiTheme="minorEastAsia" w:eastAsiaTheme="minorEastAsia" w:hAnsiTheme="minorEastAsia" w:cs="Segoe UI"/>
          <w:sz w:val="21"/>
          <w:szCs w:val="21"/>
        </w:rPr>
      </w:pPr>
      <w:r>
        <w:rPr>
          <w:rFonts w:asciiTheme="minorEastAsia" w:eastAsiaTheme="minorEastAsia" w:hAnsiTheme="minorEastAsia" w:cs="Segoe UI" w:hint="eastAsia"/>
          <w:sz w:val="21"/>
          <w:szCs w:val="21"/>
        </w:rPr>
        <w:t>また、選挙戦術のあり方も当然、無関係ではない。私たちが関わった兵庫の立憲の選挙でも選挙区と比例区の連動性には強い疑問符が付くことが少なくはなかった。</w:t>
      </w:r>
    </w:p>
    <w:p w:rsidR="00026B5E" w:rsidRPr="00026B5E" w:rsidRDefault="00026B5E" w:rsidP="00026B5E">
      <w:pPr>
        <w:pStyle w:val="Web"/>
        <w:shd w:val="clear" w:color="auto" w:fill="FFFFFF"/>
        <w:spacing w:before="0" w:beforeAutospacing="0" w:after="0" w:afterAutospacing="0"/>
        <w:jc w:val="center"/>
        <w:rPr>
          <w:rFonts w:ascii="HGSｺﾞｼｯｸE" w:eastAsia="HGSｺﾞｼｯｸE" w:hAnsi="HGSｺﾞｼｯｸE" w:cs="Segoe UI"/>
          <w:sz w:val="28"/>
          <w:szCs w:val="28"/>
        </w:rPr>
      </w:pPr>
      <w:r w:rsidRPr="00026B5E">
        <w:rPr>
          <w:rFonts w:ascii="HGSｺﾞｼｯｸE" w:eastAsia="HGSｺﾞｼｯｸE" w:hAnsi="HGSｺﾞｼｯｸE" w:cs="Segoe UI"/>
          <w:sz w:val="28"/>
          <w:szCs w:val="28"/>
        </w:rPr>
        <w:t>軽視できない維新の組織力と波及力</w:t>
      </w:r>
      <w:bookmarkStart w:id="0" w:name="_GoBack"/>
      <w:bookmarkEnd w:id="0"/>
    </w:p>
    <w:p w:rsidR="00026B5E" w:rsidRPr="00026B5E" w:rsidRDefault="00026B5E" w:rsidP="00026B5E">
      <w:pPr>
        <w:pStyle w:val="Web"/>
        <w:shd w:val="clear" w:color="auto" w:fill="FFFFFF"/>
        <w:spacing w:before="0" w:beforeAutospacing="0" w:after="0" w:afterAutospacing="0"/>
        <w:ind w:firstLineChars="100" w:firstLine="206"/>
        <w:jc w:val="both"/>
        <w:rPr>
          <w:rFonts w:asciiTheme="minorHAnsi" w:eastAsiaTheme="minorEastAsia" w:hAnsiTheme="minorHAnsi" w:cs="Segoe UI"/>
          <w:sz w:val="21"/>
          <w:szCs w:val="21"/>
        </w:rPr>
      </w:pPr>
      <w:r>
        <w:rPr>
          <w:rFonts w:asciiTheme="minorEastAsia" w:eastAsiaTheme="minorEastAsia" w:hAnsiTheme="minorEastAsia" w:cs="Segoe UI" w:hint="eastAsia"/>
          <w:sz w:val="21"/>
          <w:szCs w:val="21"/>
        </w:rPr>
        <w:t>そうした観点から、議席をほぼ</w:t>
      </w:r>
      <w:r w:rsidRPr="00026B5E">
        <w:rPr>
          <w:rFonts w:asciiTheme="minorHAnsi" w:eastAsiaTheme="minorEastAsia" w:hAnsiTheme="minorHAnsi" w:cs="Segoe UI"/>
          <w:sz w:val="21"/>
          <w:szCs w:val="21"/>
        </w:rPr>
        <w:t>4</w:t>
      </w:r>
      <w:r w:rsidRPr="00026B5E">
        <w:rPr>
          <w:rFonts w:asciiTheme="minorHAnsi" w:eastAsiaTheme="minorEastAsia" w:hAnsiTheme="minorHAnsi" w:cs="Segoe UI"/>
          <w:sz w:val="21"/>
          <w:szCs w:val="21"/>
        </w:rPr>
        <w:t>倍増にした維新の驚異的な伸張ぶりは対照的に映る。とりわけ強固な地盤を築いてきた維新の本拠地・大阪での維新の選挙の実情は注目に値する。維新は、大阪では</w:t>
      </w:r>
      <w:r w:rsidRPr="00026B5E">
        <w:rPr>
          <w:rFonts w:asciiTheme="minorHAnsi" w:eastAsiaTheme="minorEastAsia" w:hAnsiTheme="minorHAnsi" w:cs="Segoe UI"/>
          <w:sz w:val="21"/>
          <w:szCs w:val="21"/>
        </w:rPr>
        <w:t>19</w:t>
      </w:r>
      <w:r w:rsidRPr="00026B5E">
        <w:rPr>
          <w:rFonts w:asciiTheme="minorHAnsi" w:eastAsiaTheme="minorEastAsia" w:hAnsiTheme="minorHAnsi" w:cs="Segoe UI"/>
          <w:sz w:val="21"/>
          <w:szCs w:val="21"/>
        </w:rPr>
        <w:t>選挙区のうち</w:t>
      </w:r>
      <w:r w:rsidRPr="00026B5E">
        <w:rPr>
          <w:rFonts w:asciiTheme="minorHAnsi" w:eastAsiaTheme="minorEastAsia" w:hAnsiTheme="minorHAnsi" w:cs="Segoe UI"/>
          <w:sz w:val="21"/>
          <w:szCs w:val="21"/>
        </w:rPr>
        <w:t>15</w:t>
      </w:r>
      <w:r w:rsidRPr="00026B5E">
        <w:rPr>
          <w:rFonts w:asciiTheme="minorHAnsi" w:eastAsiaTheme="minorEastAsia" w:hAnsiTheme="minorHAnsi" w:cs="Segoe UI"/>
          <w:sz w:val="21"/>
          <w:szCs w:val="21"/>
        </w:rPr>
        <w:t>選挙区に候補者を立て全勝（自民はゼロ）。比例区の得票数は、大阪では自民の</w:t>
      </w:r>
      <w:r>
        <w:rPr>
          <w:rFonts w:asciiTheme="minorHAnsi" w:eastAsiaTheme="minorEastAsia" w:hAnsiTheme="minorHAnsi" w:cs="Segoe UI"/>
          <w:sz w:val="21"/>
          <w:szCs w:val="21"/>
        </w:rPr>
        <w:t>2</w:t>
      </w:r>
      <w:r w:rsidRPr="00026B5E">
        <w:rPr>
          <w:rFonts w:asciiTheme="minorHAnsi" w:eastAsiaTheme="minorEastAsia" w:hAnsiTheme="minorHAnsi" w:cs="Segoe UI"/>
          <w:sz w:val="21"/>
          <w:szCs w:val="21"/>
        </w:rPr>
        <w:t>倍、兵庫（約</w:t>
      </w:r>
      <w:r w:rsidRPr="00026B5E">
        <w:rPr>
          <w:rFonts w:asciiTheme="minorHAnsi" w:eastAsiaTheme="minorEastAsia" w:hAnsiTheme="minorHAnsi" w:cs="Segoe UI"/>
          <w:sz w:val="21"/>
          <w:szCs w:val="21"/>
        </w:rPr>
        <w:t>11</w:t>
      </w:r>
      <w:r w:rsidRPr="00026B5E">
        <w:rPr>
          <w:rFonts w:asciiTheme="minorHAnsi" w:eastAsiaTheme="minorEastAsia" w:hAnsiTheme="minorHAnsi" w:cs="Segoe UI"/>
          <w:sz w:val="21"/>
          <w:szCs w:val="21"/>
        </w:rPr>
        <w:t>万の差）と近畿全体（約</w:t>
      </w:r>
      <w:r w:rsidRPr="00026B5E">
        <w:rPr>
          <w:rFonts w:asciiTheme="minorHAnsi" w:eastAsiaTheme="minorEastAsia" w:hAnsiTheme="minorHAnsi" w:cs="Segoe UI"/>
          <w:sz w:val="21"/>
          <w:szCs w:val="21"/>
        </w:rPr>
        <w:t>78</w:t>
      </w:r>
      <w:r w:rsidRPr="00026B5E">
        <w:rPr>
          <w:rFonts w:asciiTheme="minorHAnsi" w:eastAsiaTheme="minorEastAsia" w:hAnsiTheme="minorHAnsi" w:cs="Segoe UI"/>
          <w:sz w:val="21"/>
          <w:szCs w:val="21"/>
        </w:rPr>
        <w:t>万差）でも自民を大きく上回る第</w:t>
      </w:r>
      <w:r>
        <w:rPr>
          <w:rFonts w:asciiTheme="minorHAnsi" w:eastAsiaTheme="minorEastAsia" w:hAnsiTheme="minorHAnsi" w:cs="Segoe UI"/>
          <w:sz w:val="21"/>
          <w:szCs w:val="21"/>
        </w:rPr>
        <w:t>1</w:t>
      </w:r>
      <w:r w:rsidRPr="00026B5E">
        <w:rPr>
          <w:rFonts w:asciiTheme="minorHAnsi" w:eastAsiaTheme="minorEastAsia" w:hAnsiTheme="minorHAnsi" w:cs="Segoe UI"/>
          <w:sz w:val="21"/>
          <w:szCs w:val="21"/>
        </w:rPr>
        <w:t>党である。そのことによって兵庫では選挙区で敗れた</w:t>
      </w:r>
      <w:r>
        <w:rPr>
          <w:rFonts w:asciiTheme="minorHAnsi" w:eastAsiaTheme="minorEastAsia" w:hAnsiTheme="minorHAnsi" w:cs="Segoe UI"/>
          <w:sz w:val="21"/>
          <w:szCs w:val="21"/>
        </w:rPr>
        <w:t>8</w:t>
      </w:r>
      <w:r w:rsidRPr="00026B5E">
        <w:rPr>
          <w:rFonts w:asciiTheme="minorHAnsi" w:eastAsiaTheme="minorEastAsia" w:hAnsiTheme="minorHAnsi" w:cs="Segoe UI"/>
          <w:sz w:val="21"/>
          <w:szCs w:val="21"/>
        </w:rPr>
        <w:t>人が比例区で復活当選する土壌をつくり、選挙区で勝利した</w:t>
      </w:r>
      <w:r>
        <w:rPr>
          <w:rFonts w:asciiTheme="minorHAnsi" w:eastAsiaTheme="minorEastAsia" w:hAnsiTheme="minorHAnsi" w:cs="Segoe UI"/>
          <w:sz w:val="21"/>
          <w:szCs w:val="21"/>
        </w:rPr>
        <w:t>1</w:t>
      </w:r>
      <w:r w:rsidRPr="00026B5E">
        <w:rPr>
          <w:rFonts w:asciiTheme="minorHAnsi" w:eastAsiaTheme="minorEastAsia" w:hAnsiTheme="minorHAnsi" w:cs="Segoe UI"/>
          <w:sz w:val="21"/>
          <w:szCs w:val="21"/>
        </w:rPr>
        <w:t>人と合わせて</w:t>
      </w:r>
      <w:r>
        <w:rPr>
          <w:rFonts w:asciiTheme="minorHAnsi" w:eastAsiaTheme="minorEastAsia" w:hAnsiTheme="minorHAnsi" w:cs="Segoe UI"/>
          <w:sz w:val="21"/>
          <w:szCs w:val="21"/>
        </w:rPr>
        <w:t>9</w:t>
      </w:r>
      <w:r w:rsidRPr="00026B5E">
        <w:rPr>
          <w:rFonts w:asciiTheme="minorHAnsi" w:eastAsiaTheme="minorEastAsia" w:hAnsiTheme="minorHAnsi" w:cs="Segoe UI"/>
          <w:sz w:val="21"/>
          <w:szCs w:val="21"/>
        </w:rPr>
        <w:t>人全員が当選という驚くべき結果がつくられた。</w:t>
      </w:r>
    </w:p>
    <w:p w:rsidR="00026B5E" w:rsidRPr="00026B5E" w:rsidRDefault="00026B5E" w:rsidP="00026B5E">
      <w:pPr>
        <w:pStyle w:val="Web"/>
        <w:shd w:val="clear" w:color="auto" w:fill="FFFFFF"/>
        <w:spacing w:before="0" w:beforeAutospacing="0" w:after="0" w:afterAutospacing="0"/>
        <w:ind w:firstLineChars="100" w:firstLine="206"/>
        <w:jc w:val="both"/>
        <w:rPr>
          <w:rFonts w:asciiTheme="minorHAnsi" w:eastAsiaTheme="minorEastAsia" w:hAnsiTheme="minorHAnsi"/>
          <w:sz w:val="21"/>
          <w:szCs w:val="21"/>
        </w:rPr>
      </w:pPr>
      <w:r w:rsidRPr="00026B5E">
        <w:rPr>
          <w:rFonts w:asciiTheme="minorHAnsi" w:eastAsiaTheme="minorEastAsia" w:hAnsiTheme="minorHAnsi" w:cs="Segoe UI"/>
          <w:sz w:val="21"/>
          <w:szCs w:val="21"/>
        </w:rPr>
        <w:t>大阪での維新の選挙活動の実態について、毎日新聞は、「</w:t>
      </w:r>
      <w:r w:rsidRPr="00026B5E">
        <w:rPr>
          <w:rFonts w:asciiTheme="minorHAnsi" w:hAnsiTheme="minorHAnsi"/>
          <w:sz w:val="21"/>
          <w:szCs w:val="21"/>
        </w:rPr>
        <w:t>1</w:t>
      </w:r>
      <w:r w:rsidRPr="00026B5E">
        <w:rPr>
          <w:rFonts w:asciiTheme="minorHAnsi" w:eastAsiaTheme="minorEastAsia" w:hAnsiTheme="minorHAnsi"/>
          <w:sz w:val="21"/>
          <w:szCs w:val="21"/>
        </w:rPr>
        <w:t>5</w:t>
      </w:r>
      <w:r w:rsidRPr="00026B5E">
        <w:rPr>
          <w:rFonts w:asciiTheme="minorHAnsi" w:eastAsiaTheme="minorEastAsia" w:hAnsiTheme="minorHAnsi"/>
          <w:sz w:val="21"/>
          <w:szCs w:val="21"/>
        </w:rPr>
        <w:t>の選挙区ごとに、地元の府議・市議らを責任者や事務長として配置。計約</w:t>
      </w:r>
      <w:r>
        <w:rPr>
          <w:rFonts w:asciiTheme="minorHAnsi" w:eastAsiaTheme="minorEastAsia" w:hAnsiTheme="minorHAnsi"/>
          <w:sz w:val="21"/>
          <w:szCs w:val="21"/>
        </w:rPr>
        <w:t>260</w:t>
      </w:r>
      <w:r w:rsidRPr="00026B5E">
        <w:rPr>
          <w:rFonts w:asciiTheme="minorHAnsi" w:eastAsiaTheme="minorEastAsia" w:hAnsiTheme="minorHAnsi"/>
          <w:sz w:val="21"/>
          <w:szCs w:val="21"/>
        </w:rPr>
        <w:t>人に上る府内の首長と所属議員を実働部隊として総動員するピラミッド型の態勢を党本部主導で構築」と報じており、けっして「吉村人気」に乗っかっただけではない、徹底した組織選挙を展開したのである。「身を切る改革」など身近ですぐにでも</w:t>
      </w:r>
      <w:r w:rsidRPr="00026B5E">
        <w:rPr>
          <w:rFonts w:asciiTheme="minorHAnsi" w:eastAsiaTheme="minorEastAsia" w:hAnsiTheme="minorHAnsi"/>
          <w:sz w:val="21"/>
          <w:szCs w:val="21"/>
        </w:rPr>
        <w:t>”</w:t>
      </w:r>
      <w:r w:rsidRPr="00026B5E">
        <w:rPr>
          <w:rFonts w:asciiTheme="minorHAnsi" w:eastAsiaTheme="minorEastAsia" w:hAnsiTheme="minorHAnsi"/>
          <w:sz w:val="21"/>
          <w:szCs w:val="21"/>
        </w:rPr>
        <w:t>やってくれそうな</w:t>
      </w:r>
      <w:r w:rsidRPr="00026B5E">
        <w:rPr>
          <w:rFonts w:asciiTheme="minorHAnsi" w:eastAsiaTheme="minorEastAsia" w:hAnsiTheme="minorHAnsi"/>
          <w:sz w:val="21"/>
          <w:szCs w:val="21"/>
        </w:rPr>
        <w:t>”</w:t>
      </w:r>
      <w:r w:rsidRPr="00026B5E">
        <w:rPr>
          <w:rFonts w:asciiTheme="minorHAnsi" w:eastAsiaTheme="minorEastAsia" w:hAnsiTheme="minorHAnsi"/>
          <w:sz w:val="21"/>
          <w:szCs w:val="21"/>
        </w:rPr>
        <w:t>幻惑的な政策を掲げる一方、議員・秘書らを総動員し、候補者自身には徹底したノルマを課すというやり方で、各地の自治体選挙で成果を上げてきたのだ。</w:t>
      </w:r>
    </w:p>
    <w:p w:rsidR="00026B5E" w:rsidRPr="00026B5E" w:rsidRDefault="00026B5E" w:rsidP="00026B5E">
      <w:pPr>
        <w:rPr>
          <w:szCs w:val="21"/>
        </w:rPr>
      </w:pPr>
      <w:r w:rsidRPr="00026B5E">
        <w:rPr>
          <w:szCs w:val="21"/>
        </w:rPr>
        <w:t xml:space="preserve">　この維新が兵庫で新たに</w:t>
      </w:r>
      <w:r>
        <w:rPr>
          <w:szCs w:val="21"/>
        </w:rPr>
        <w:t>9</w:t>
      </w:r>
      <w:r w:rsidRPr="00026B5E">
        <w:rPr>
          <w:szCs w:val="21"/>
        </w:rPr>
        <w:t>人の国会議員をつくったのだ。今後、これを足がかりに各地で首長を増やし、地方議員をも増やしていくという方向をすでに明言している。</w:t>
      </w:r>
    </w:p>
    <w:p w:rsidR="00026B5E" w:rsidRPr="00026B5E" w:rsidRDefault="00026B5E" w:rsidP="00026B5E">
      <w:pPr>
        <w:rPr>
          <w:szCs w:val="21"/>
        </w:rPr>
      </w:pPr>
      <w:r w:rsidRPr="00026B5E">
        <w:rPr>
          <w:szCs w:val="21"/>
        </w:rPr>
        <w:t xml:space="preserve">　今回の選挙結果はこれまでの兵庫の政治地図を塗り替えた。すぐにやってくる来夏の参院選、またもや改憲発議を許すかどうかのたたかいの場となった。そして</w:t>
      </w:r>
      <w:r w:rsidRPr="00026B5E">
        <w:rPr>
          <w:szCs w:val="21"/>
        </w:rPr>
        <w:t>23</w:t>
      </w:r>
      <w:r w:rsidRPr="00026B5E">
        <w:rPr>
          <w:szCs w:val="21"/>
        </w:rPr>
        <w:t>年統一自治体選挙。私たちはどう構えるのか、自らの主体強化と共闘力の拡大をどう図るのか、課題は大きい。次へのしっかりとした総括が求められている。</w:t>
      </w:r>
    </w:p>
    <w:sectPr w:rsidR="00026B5E" w:rsidRPr="00026B5E" w:rsidSect="00231BB2">
      <w:pgSz w:w="11906" w:h="16838" w:code="9"/>
      <w:pgMar w:top="1418" w:right="1418" w:bottom="1418" w:left="1418" w:header="851" w:footer="992" w:gutter="0"/>
      <w:cols w:space="420"/>
      <w:docGrid w:type="linesAndChars" w:linePitch="350"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5E"/>
    <w:rsid w:val="00024438"/>
    <w:rsid w:val="00026B5E"/>
    <w:rsid w:val="000C1D04"/>
    <w:rsid w:val="00231BB2"/>
    <w:rsid w:val="002E2E29"/>
    <w:rsid w:val="003D1BCA"/>
    <w:rsid w:val="007A7B03"/>
    <w:rsid w:val="007F2D9B"/>
    <w:rsid w:val="00800998"/>
    <w:rsid w:val="008117AF"/>
    <w:rsid w:val="008E1030"/>
    <w:rsid w:val="00901C00"/>
    <w:rsid w:val="00944130"/>
    <w:rsid w:val="009B7F9E"/>
    <w:rsid w:val="00A21BA0"/>
    <w:rsid w:val="00B04B3B"/>
    <w:rsid w:val="00B36F6F"/>
    <w:rsid w:val="00C06DAB"/>
    <w:rsid w:val="00CA7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96B7BDD-CF24-40AC-BF74-2E8539AC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B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6B5E"/>
    <w:rPr>
      <w:b/>
      <w:bCs/>
    </w:rPr>
  </w:style>
  <w:style w:type="paragraph" w:styleId="Web">
    <w:name w:val="Normal (Web)"/>
    <w:basedOn w:val="a"/>
    <w:uiPriority w:val="99"/>
    <w:unhideWhenUsed/>
    <w:rsid w:val="00026B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ueno</dc:creator>
  <cp:keywords/>
  <dc:description/>
  <cp:lastModifiedBy>ueno</cp:lastModifiedBy>
  <cp:revision>1</cp:revision>
  <dcterms:created xsi:type="dcterms:W3CDTF">2021-11-18T02:23:00Z</dcterms:created>
  <dcterms:modified xsi:type="dcterms:W3CDTF">2021-11-18T02:34:00Z</dcterms:modified>
</cp:coreProperties>
</file>